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142" w:rsidRPr="00FA673A" w:rsidRDefault="00C429B9" w:rsidP="00FA673A">
      <w:pPr>
        <w:ind w:firstLineChars="300" w:firstLine="964"/>
        <w:rPr>
          <w:rFonts w:hint="eastAsia"/>
          <w:b/>
          <w:sz w:val="32"/>
          <w:szCs w:val="32"/>
        </w:rPr>
      </w:pPr>
      <w:r w:rsidRPr="00FA673A">
        <w:rPr>
          <w:rFonts w:hint="eastAsia"/>
          <w:b/>
          <w:sz w:val="32"/>
          <w:szCs w:val="32"/>
        </w:rPr>
        <w:t>无托槽隐形矫治技术系统参数（</w:t>
      </w:r>
      <w:r w:rsidRPr="00FA673A">
        <w:rPr>
          <w:rFonts w:hint="eastAsia"/>
          <w:b/>
          <w:color w:val="FF0000"/>
          <w:sz w:val="32"/>
          <w:szCs w:val="32"/>
        </w:rPr>
        <w:t>★</w:t>
      </w:r>
      <w:r w:rsidRPr="00FA673A">
        <w:rPr>
          <w:rFonts w:hint="eastAsia"/>
          <w:b/>
          <w:sz w:val="32"/>
          <w:szCs w:val="32"/>
        </w:rPr>
        <w:t>项为必备项）</w:t>
      </w:r>
    </w:p>
    <w:p w:rsidR="00C429B9" w:rsidRPr="00FA673A" w:rsidRDefault="00C429B9" w:rsidP="00C429B9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FA673A">
        <w:rPr>
          <w:rFonts w:hint="eastAsia"/>
          <w:sz w:val="24"/>
          <w:szCs w:val="24"/>
        </w:rPr>
        <w:t>基本要求</w:t>
      </w:r>
    </w:p>
    <w:p w:rsidR="00C429B9" w:rsidRPr="00FA673A" w:rsidRDefault="00C429B9" w:rsidP="00C429B9">
      <w:pPr>
        <w:pStyle w:val="a3"/>
        <w:numPr>
          <w:ilvl w:val="0"/>
          <w:numId w:val="3"/>
        </w:numPr>
        <w:ind w:firstLineChars="0"/>
        <w:rPr>
          <w:rFonts w:hint="eastAsia"/>
          <w:sz w:val="24"/>
          <w:szCs w:val="24"/>
        </w:rPr>
      </w:pPr>
      <w:r w:rsidRPr="00FA673A">
        <w:rPr>
          <w:rFonts w:hint="eastAsia"/>
          <w:sz w:val="24"/>
          <w:szCs w:val="24"/>
        </w:rPr>
        <w:t>矫治器类型</w:t>
      </w:r>
      <w:r w:rsidRPr="00FA673A">
        <w:rPr>
          <w:rFonts w:hint="eastAsia"/>
          <w:sz w:val="24"/>
          <w:szCs w:val="24"/>
        </w:rPr>
        <w:t>:</w:t>
      </w:r>
      <w:r w:rsidRPr="00FA673A">
        <w:rPr>
          <w:rFonts w:hint="eastAsia"/>
          <w:sz w:val="24"/>
          <w:szCs w:val="24"/>
        </w:rPr>
        <w:t>无托槽隐形矫治器。</w:t>
      </w:r>
    </w:p>
    <w:p w:rsidR="00C429B9" w:rsidRPr="00FA673A" w:rsidRDefault="00C429B9" w:rsidP="00C429B9">
      <w:pPr>
        <w:pStyle w:val="a3"/>
        <w:numPr>
          <w:ilvl w:val="0"/>
          <w:numId w:val="3"/>
        </w:numPr>
        <w:ind w:firstLineChars="0"/>
        <w:rPr>
          <w:rFonts w:hint="eastAsia"/>
          <w:sz w:val="24"/>
          <w:szCs w:val="24"/>
        </w:rPr>
      </w:pPr>
      <w:r w:rsidRPr="00FA673A">
        <w:rPr>
          <w:rFonts w:hint="eastAsia"/>
          <w:sz w:val="24"/>
          <w:szCs w:val="24"/>
        </w:rPr>
        <w:t>有国家食品药品监督管理局颁发的正规注册证。</w:t>
      </w:r>
      <w:r w:rsidR="00EC600E" w:rsidRPr="00FA673A">
        <w:rPr>
          <w:rFonts w:hint="eastAsia"/>
          <w:sz w:val="24"/>
          <w:szCs w:val="24"/>
        </w:rPr>
        <w:t>（</w:t>
      </w:r>
      <w:r w:rsidR="00FA673A" w:rsidRPr="00FA673A">
        <w:rPr>
          <w:rFonts w:hint="eastAsia"/>
          <w:color w:val="FF0000"/>
          <w:sz w:val="24"/>
          <w:szCs w:val="24"/>
        </w:rPr>
        <w:t>★</w:t>
      </w:r>
      <w:r w:rsidR="00EC600E" w:rsidRPr="00FA673A">
        <w:rPr>
          <w:rFonts w:hint="eastAsia"/>
          <w:sz w:val="24"/>
          <w:szCs w:val="24"/>
        </w:rPr>
        <w:t>）</w:t>
      </w:r>
    </w:p>
    <w:p w:rsidR="00C429B9" w:rsidRPr="00FA673A" w:rsidRDefault="00C429B9" w:rsidP="00C429B9">
      <w:pPr>
        <w:pStyle w:val="a3"/>
        <w:numPr>
          <w:ilvl w:val="0"/>
          <w:numId w:val="3"/>
        </w:numPr>
        <w:ind w:firstLineChars="0"/>
        <w:rPr>
          <w:rFonts w:hint="eastAsia"/>
          <w:sz w:val="24"/>
          <w:szCs w:val="24"/>
        </w:rPr>
      </w:pPr>
      <w:r w:rsidRPr="00FA673A">
        <w:rPr>
          <w:rFonts w:hint="eastAsia"/>
          <w:sz w:val="24"/>
          <w:szCs w:val="24"/>
        </w:rPr>
        <w:t>矫治适应症包括开颌、关闭间隙、反颌、深覆合、拔牙、磨牙压低、推磨牙向远中等大部分病例。</w:t>
      </w:r>
    </w:p>
    <w:p w:rsidR="00C429B9" w:rsidRPr="00FA673A" w:rsidRDefault="00C429B9" w:rsidP="00C429B9">
      <w:pPr>
        <w:pStyle w:val="a3"/>
        <w:numPr>
          <w:ilvl w:val="0"/>
          <w:numId w:val="3"/>
        </w:numPr>
        <w:ind w:firstLineChars="0"/>
        <w:rPr>
          <w:rFonts w:hint="eastAsia"/>
          <w:sz w:val="24"/>
          <w:szCs w:val="24"/>
        </w:rPr>
      </w:pPr>
      <w:r w:rsidRPr="00FA673A">
        <w:rPr>
          <w:rFonts w:hint="eastAsia"/>
          <w:sz w:val="24"/>
          <w:szCs w:val="24"/>
        </w:rPr>
        <w:t>精确的控制单颗牙和多颗牙移动，磨牙后推可达</w:t>
      </w:r>
      <w:r w:rsidRPr="00FA673A">
        <w:rPr>
          <w:rFonts w:hint="eastAsia"/>
          <w:sz w:val="24"/>
          <w:szCs w:val="24"/>
        </w:rPr>
        <w:t>5mm</w:t>
      </w:r>
      <w:r w:rsidRPr="00FA673A">
        <w:rPr>
          <w:rFonts w:hint="eastAsia"/>
          <w:sz w:val="24"/>
          <w:szCs w:val="24"/>
        </w:rPr>
        <w:t>。</w:t>
      </w:r>
    </w:p>
    <w:p w:rsidR="00C429B9" w:rsidRPr="00FA673A" w:rsidRDefault="00C429B9" w:rsidP="00C429B9">
      <w:pPr>
        <w:pStyle w:val="a3"/>
        <w:numPr>
          <w:ilvl w:val="0"/>
          <w:numId w:val="3"/>
        </w:numPr>
        <w:ind w:firstLineChars="0"/>
        <w:rPr>
          <w:rFonts w:hint="eastAsia"/>
          <w:sz w:val="24"/>
          <w:szCs w:val="24"/>
        </w:rPr>
      </w:pPr>
      <w:r w:rsidRPr="00FA673A">
        <w:rPr>
          <w:rFonts w:hint="eastAsia"/>
          <w:sz w:val="24"/>
          <w:szCs w:val="24"/>
        </w:rPr>
        <w:t>每个病例均配备专利产品附件酸蚀模板及附件粘贴定位模板。</w:t>
      </w:r>
      <w:r w:rsidR="00FA673A" w:rsidRPr="00FA673A">
        <w:rPr>
          <w:rFonts w:hint="eastAsia"/>
          <w:sz w:val="24"/>
          <w:szCs w:val="24"/>
        </w:rPr>
        <w:t>（</w:t>
      </w:r>
      <w:r w:rsidR="00FA673A" w:rsidRPr="00FA673A">
        <w:rPr>
          <w:rFonts w:hint="eastAsia"/>
          <w:color w:val="FF0000"/>
          <w:sz w:val="24"/>
          <w:szCs w:val="24"/>
        </w:rPr>
        <w:t>★</w:t>
      </w:r>
      <w:r w:rsidR="00FA673A" w:rsidRPr="00FA673A">
        <w:rPr>
          <w:rFonts w:hint="eastAsia"/>
          <w:sz w:val="24"/>
          <w:szCs w:val="24"/>
        </w:rPr>
        <w:t>）</w:t>
      </w:r>
    </w:p>
    <w:p w:rsidR="00C429B9" w:rsidRPr="00FA673A" w:rsidRDefault="00C429B9" w:rsidP="00C429B9">
      <w:pPr>
        <w:pStyle w:val="a3"/>
        <w:numPr>
          <w:ilvl w:val="0"/>
          <w:numId w:val="3"/>
        </w:numPr>
        <w:ind w:firstLineChars="0"/>
        <w:rPr>
          <w:rFonts w:hint="eastAsia"/>
          <w:sz w:val="24"/>
          <w:szCs w:val="24"/>
        </w:rPr>
      </w:pPr>
      <w:r w:rsidRPr="00FA673A">
        <w:rPr>
          <w:rFonts w:hint="eastAsia"/>
          <w:sz w:val="24"/>
          <w:szCs w:val="24"/>
        </w:rPr>
        <w:t>医生只需要一次取模或口扫，根据设计方案生产出所有矫治器，完成矫正治疗，无需多次取模或口扫。</w:t>
      </w:r>
    </w:p>
    <w:p w:rsidR="00C429B9" w:rsidRPr="00FA673A" w:rsidRDefault="00EC600E" w:rsidP="00C429B9">
      <w:pPr>
        <w:pStyle w:val="a3"/>
        <w:numPr>
          <w:ilvl w:val="0"/>
          <w:numId w:val="3"/>
        </w:numPr>
        <w:ind w:firstLineChars="0"/>
        <w:rPr>
          <w:rFonts w:hint="eastAsia"/>
          <w:sz w:val="24"/>
          <w:szCs w:val="24"/>
        </w:rPr>
      </w:pPr>
      <w:r w:rsidRPr="00FA673A">
        <w:rPr>
          <w:rFonts w:hint="eastAsia"/>
          <w:sz w:val="24"/>
          <w:szCs w:val="24"/>
        </w:rPr>
        <w:t>矫正方案沟通协商成功后，无托槽隐形矫治器公司可以一次性也可分阶段生产方案所需矫治器，在</w:t>
      </w:r>
      <w:r w:rsidRPr="00FA673A">
        <w:rPr>
          <w:rFonts w:hint="eastAsia"/>
          <w:sz w:val="24"/>
          <w:szCs w:val="24"/>
        </w:rPr>
        <w:t>2</w:t>
      </w:r>
      <w:r w:rsidRPr="00FA673A">
        <w:rPr>
          <w:rFonts w:hint="eastAsia"/>
          <w:sz w:val="24"/>
          <w:szCs w:val="24"/>
        </w:rPr>
        <w:t>周内（节假日顺延）邮寄到临床科室，提交给临床医生。</w:t>
      </w:r>
    </w:p>
    <w:p w:rsidR="00EC600E" w:rsidRPr="00FA673A" w:rsidRDefault="00EC600E" w:rsidP="00C429B9">
      <w:pPr>
        <w:pStyle w:val="a3"/>
        <w:numPr>
          <w:ilvl w:val="0"/>
          <w:numId w:val="3"/>
        </w:numPr>
        <w:ind w:firstLineChars="0"/>
        <w:rPr>
          <w:rFonts w:hint="eastAsia"/>
          <w:sz w:val="24"/>
          <w:szCs w:val="24"/>
        </w:rPr>
      </w:pPr>
      <w:r w:rsidRPr="00FA673A">
        <w:rPr>
          <w:rFonts w:hint="eastAsia"/>
          <w:sz w:val="24"/>
          <w:szCs w:val="24"/>
        </w:rPr>
        <w:t>每个病例配备专用咬胶棒及摘取器，需要邻面片切的患者需提供片切砂条及间隙测量尺。</w:t>
      </w:r>
      <w:r w:rsidR="00FA673A" w:rsidRPr="00FA673A">
        <w:rPr>
          <w:rFonts w:hint="eastAsia"/>
          <w:sz w:val="24"/>
          <w:szCs w:val="24"/>
        </w:rPr>
        <w:t>（</w:t>
      </w:r>
      <w:r w:rsidR="00FA673A" w:rsidRPr="00FA673A">
        <w:rPr>
          <w:rFonts w:hint="eastAsia"/>
          <w:color w:val="FF0000"/>
          <w:sz w:val="24"/>
          <w:szCs w:val="24"/>
        </w:rPr>
        <w:t>★</w:t>
      </w:r>
      <w:r w:rsidR="00FA673A" w:rsidRPr="00FA673A">
        <w:rPr>
          <w:rFonts w:hint="eastAsia"/>
          <w:sz w:val="24"/>
          <w:szCs w:val="24"/>
        </w:rPr>
        <w:t>）</w:t>
      </w:r>
    </w:p>
    <w:p w:rsidR="00EC600E" w:rsidRPr="00FA673A" w:rsidRDefault="00EC600E" w:rsidP="00EC600E">
      <w:pPr>
        <w:pStyle w:val="a3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 w:rsidRPr="00FA673A">
        <w:rPr>
          <w:rFonts w:hint="eastAsia"/>
          <w:sz w:val="24"/>
          <w:szCs w:val="24"/>
        </w:rPr>
        <w:t>售后</w:t>
      </w:r>
    </w:p>
    <w:p w:rsidR="00EC600E" w:rsidRPr="00FA673A" w:rsidRDefault="00EC600E" w:rsidP="00EC600E">
      <w:pPr>
        <w:pStyle w:val="a3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 w:rsidRPr="00FA673A">
        <w:rPr>
          <w:rFonts w:hint="eastAsia"/>
          <w:sz w:val="24"/>
          <w:szCs w:val="24"/>
        </w:rPr>
        <w:t>支持</w:t>
      </w:r>
      <w:r w:rsidRPr="00FA673A">
        <w:rPr>
          <w:rFonts w:hint="eastAsia"/>
          <w:sz w:val="24"/>
          <w:szCs w:val="24"/>
        </w:rPr>
        <w:t>5</w:t>
      </w:r>
      <w:r w:rsidRPr="00FA673A">
        <w:rPr>
          <w:rFonts w:hint="eastAsia"/>
          <w:sz w:val="24"/>
          <w:szCs w:val="24"/>
        </w:rPr>
        <w:t>年内免费中途重启和微调。</w:t>
      </w:r>
      <w:r w:rsidR="00FA673A" w:rsidRPr="00FA673A">
        <w:rPr>
          <w:rFonts w:hint="eastAsia"/>
          <w:sz w:val="24"/>
          <w:szCs w:val="24"/>
        </w:rPr>
        <w:t>（</w:t>
      </w:r>
      <w:r w:rsidR="00FA673A" w:rsidRPr="00FA673A">
        <w:rPr>
          <w:rFonts w:hint="eastAsia"/>
          <w:color w:val="FF0000"/>
          <w:sz w:val="24"/>
          <w:szCs w:val="24"/>
        </w:rPr>
        <w:t>★</w:t>
      </w:r>
      <w:r w:rsidR="00FA673A" w:rsidRPr="00FA673A">
        <w:rPr>
          <w:rFonts w:hint="eastAsia"/>
          <w:sz w:val="24"/>
          <w:szCs w:val="24"/>
        </w:rPr>
        <w:t>）</w:t>
      </w:r>
    </w:p>
    <w:p w:rsidR="00EC600E" w:rsidRPr="00FA673A" w:rsidRDefault="00EC600E" w:rsidP="00EC600E">
      <w:pPr>
        <w:pStyle w:val="a3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 w:rsidRPr="00FA673A">
        <w:rPr>
          <w:rFonts w:hint="eastAsia"/>
          <w:sz w:val="24"/>
          <w:szCs w:val="24"/>
        </w:rPr>
        <w:t>提供免费的医生网站以便医生能集中管理以及查阅和修改治疗方案。</w:t>
      </w:r>
    </w:p>
    <w:p w:rsidR="00EC600E" w:rsidRPr="00FA673A" w:rsidRDefault="00EC600E" w:rsidP="00EC600E">
      <w:pPr>
        <w:pStyle w:val="a3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 w:rsidRPr="00FA673A">
        <w:rPr>
          <w:rFonts w:hint="eastAsia"/>
          <w:sz w:val="24"/>
          <w:szCs w:val="24"/>
        </w:rPr>
        <w:t>每个病例需要免费提供两副治疗后全口保持器。</w:t>
      </w:r>
      <w:r w:rsidR="00FA673A" w:rsidRPr="00FA673A">
        <w:rPr>
          <w:rFonts w:hint="eastAsia"/>
          <w:sz w:val="24"/>
          <w:szCs w:val="24"/>
        </w:rPr>
        <w:t>（</w:t>
      </w:r>
      <w:r w:rsidR="00FA673A" w:rsidRPr="00FA673A">
        <w:rPr>
          <w:rFonts w:hint="eastAsia"/>
          <w:color w:val="FF0000"/>
          <w:sz w:val="24"/>
          <w:szCs w:val="24"/>
        </w:rPr>
        <w:t>★</w:t>
      </w:r>
      <w:r w:rsidR="00FA673A" w:rsidRPr="00FA673A">
        <w:rPr>
          <w:rFonts w:hint="eastAsia"/>
          <w:sz w:val="24"/>
          <w:szCs w:val="24"/>
        </w:rPr>
        <w:t>）</w:t>
      </w:r>
    </w:p>
    <w:p w:rsidR="00C429B9" w:rsidRDefault="00EC600E" w:rsidP="00C429B9">
      <w:pPr>
        <w:pStyle w:val="a3"/>
        <w:numPr>
          <w:ilvl w:val="0"/>
          <w:numId w:val="4"/>
        </w:numPr>
        <w:ind w:firstLineChars="0"/>
        <w:rPr>
          <w:rFonts w:hint="eastAsia"/>
          <w:sz w:val="24"/>
          <w:szCs w:val="24"/>
        </w:rPr>
      </w:pPr>
      <w:r w:rsidRPr="00FA673A">
        <w:rPr>
          <w:rFonts w:hint="eastAsia"/>
          <w:sz w:val="24"/>
          <w:szCs w:val="24"/>
        </w:rPr>
        <w:t>售后一对一服务，每位医生有指定的客服，可以及时快递解决所有的问题。</w:t>
      </w:r>
      <w:r w:rsidR="00FA673A" w:rsidRPr="00FA673A">
        <w:rPr>
          <w:rFonts w:hint="eastAsia"/>
          <w:sz w:val="24"/>
          <w:szCs w:val="24"/>
        </w:rPr>
        <w:t>（</w:t>
      </w:r>
      <w:r w:rsidR="00FA673A" w:rsidRPr="00FA673A">
        <w:rPr>
          <w:rFonts w:hint="eastAsia"/>
          <w:color w:val="FF0000"/>
          <w:sz w:val="24"/>
          <w:szCs w:val="24"/>
        </w:rPr>
        <w:t>★</w:t>
      </w:r>
      <w:r w:rsidR="00FA673A" w:rsidRPr="00FA673A">
        <w:rPr>
          <w:rFonts w:hint="eastAsia"/>
          <w:sz w:val="24"/>
          <w:szCs w:val="24"/>
        </w:rPr>
        <w:t>）</w:t>
      </w:r>
    </w:p>
    <w:p w:rsidR="00FA673A" w:rsidRDefault="00FA673A" w:rsidP="00FA673A">
      <w:pPr>
        <w:pStyle w:val="a3"/>
        <w:ind w:left="792" w:firstLineChars="0" w:firstLine="0"/>
        <w:rPr>
          <w:rFonts w:hint="eastAsia"/>
          <w:sz w:val="24"/>
          <w:szCs w:val="24"/>
        </w:rPr>
      </w:pPr>
    </w:p>
    <w:p w:rsidR="00FA673A" w:rsidRDefault="00FA673A" w:rsidP="00FA673A">
      <w:pPr>
        <w:pStyle w:val="a3"/>
        <w:ind w:left="792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</w:t>
      </w:r>
      <w:r>
        <w:rPr>
          <w:rFonts w:hint="eastAsia"/>
          <w:sz w:val="24"/>
          <w:szCs w:val="24"/>
        </w:rPr>
        <w:t>中医院口腔科</w:t>
      </w:r>
    </w:p>
    <w:p w:rsidR="00FA673A" w:rsidRDefault="00FA673A" w:rsidP="00FA673A">
      <w:pPr>
        <w:pStyle w:val="a3"/>
        <w:ind w:left="792" w:firstLineChars="0" w:firstLine="0"/>
        <w:rPr>
          <w:rFonts w:hint="eastAsia"/>
          <w:sz w:val="24"/>
          <w:szCs w:val="24"/>
        </w:rPr>
      </w:pPr>
    </w:p>
    <w:p w:rsidR="00FA673A" w:rsidRPr="00FA673A" w:rsidRDefault="00FA673A" w:rsidP="00FA673A">
      <w:pPr>
        <w:pStyle w:val="a3"/>
        <w:ind w:left="792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</w:t>
      </w:r>
      <w:r>
        <w:rPr>
          <w:sz w:val="24"/>
          <w:szCs w:val="24"/>
        </w:rPr>
        <w:t>2018/10/9</w:t>
      </w:r>
    </w:p>
    <w:sectPr w:rsidR="00FA673A" w:rsidRPr="00FA673A" w:rsidSect="00F261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B09C3"/>
    <w:multiLevelType w:val="hybridMultilevel"/>
    <w:tmpl w:val="7B222320"/>
    <w:lvl w:ilvl="0" w:tplc="E432068C">
      <w:start w:val="1"/>
      <w:numFmt w:val="decimal"/>
      <w:lvlText w:val="%1、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abstractNum w:abstractNumId="1">
    <w:nsid w:val="2C173B3D"/>
    <w:multiLevelType w:val="hybridMultilevel"/>
    <w:tmpl w:val="8C1ECFA6"/>
    <w:lvl w:ilvl="0" w:tplc="5E74F79A">
      <w:start w:val="1"/>
      <w:numFmt w:val="decimal"/>
      <w:lvlText w:val="%1、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abstractNum w:abstractNumId="2">
    <w:nsid w:val="51A73C95"/>
    <w:multiLevelType w:val="hybridMultilevel"/>
    <w:tmpl w:val="A2C02F50"/>
    <w:lvl w:ilvl="0" w:tplc="588A371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EE75166"/>
    <w:multiLevelType w:val="hybridMultilevel"/>
    <w:tmpl w:val="6CD20E10"/>
    <w:lvl w:ilvl="0" w:tplc="F764541E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29B9"/>
    <w:rsid w:val="00C429B9"/>
    <w:rsid w:val="00EC600E"/>
    <w:rsid w:val="00F26142"/>
    <w:rsid w:val="00FA6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9B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2018-10-09T09:32:00Z</dcterms:created>
  <dcterms:modified xsi:type="dcterms:W3CDTF">2018-10-09T09:56:00Z</dcterms:modified>
</cp:coreProperties>
</file>